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AA371E" w:rsidRDefault="00870281" w:rsidP="00B01D9A">
      <w:pPr>
        <w:ind w:left="3540" w:firstLine="708"/>
        <w:rPr>
          <w:rFonts w:asciiTheme="minorHAnsi" w:hAnsiTheme="minorHAnsi"/>
        </w:rPr>
      </w:pPr>
      <w:r w:rsidRPr="00A916AF">
        <w:rPr>
          <w:rFonts w:asciiTheme="minorHAnsi" w:hAnsiTheme="minorHAnsi"/>
          <w:b/>
        </w:rPr>
        <w:t xml:space="preserve">OF. ORD. </w:t>
      </w:r>
      <w:r w:rsidRPr="00AA371E">
        <w:rPr>
          <w:rFonts w:asciiTheme="minorHAnsi" w:hAnsiTheme="minorHAnsi"/>
          <w:b/>
        </w:rPr>
        <w:t>Nº</w:t>
      </w:r>
      <w:r w:rsidRPr="00AA371E">
        <w:rPr>
          <w:rFonts w:asciiTheme="minorHAnsi" w:hAnsiTheme="minorHAnsi"/>
        </w:rPr>
        <w:t xml:space="preserve"> </w:t>
      </w:r>
      <w:r w:rsidR="00A8596D" w:rsidRPr="00AA371E">
        <w:rPr>
          <w:rFonts w:asciiTheme="minorHAnsi" w:hAnsiTheme="minorHAnsi"/>
        </w:rPr>
        <w:t xml:space="preserve"> 0</w:t>
      </w:r>
      <w:r w:rsidR="009A2A98" w:rsidRPr="00AA371E">
        <w:rPr>
          <w:rFonts w:asciiTheme="minorHAnsi" w:hAnsiTheme="minorHAnsi"/>
        </w:rPr>
        <w:t>0</w:t>
      </w:r>
      <w:r w:rsidR="00AA371E" w:rsidRPr="00AA371E">
        <w:rPr>
          <w:rFonts w:asciiTheme="minorHAnsi" w:hAnsiTheme="minorHAnsi"/>
        </w:rPr>
        <w:t>3</w:t>
      </w:r>
      <w:r w:rsidR="00A8596D" w:rsidRPr="00AA371E">
        <w:rPr>
          <w:rFonts w:asciiTheme="minorHAnsi" w:hAnsiTheme="minorHAnsi"/>
        </w:rPr>
        <w:t>/20</w:t>
      </w:r>
      <w:r w:rsidR="004A3A0D" w:rsidRPr="00AA371E">
        <w:rPr>
          <w:rFonts w:asciiTheme="minorHAnsi" w:hAnsiTheme="minorHAnsi"/>
        </w:rPr>
        <w:t>1</w:t>
      </w:r>
      <w:r w:rsidR="009A2A98" w:rsidRPr="00AA371E">
        <w:rPr>
          <w:rFonts w:asciiTheme="minorHAnsi" w:hAnsiTheme="minorHAnsi"/>
        </w:rPr>
        <w:t>5</w:t>
      </w:r>
    </w:p>
    <w:p w:rsidR="00870281" w:rsidRPr="00AA371E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AA371E">
        <w:rPr>
          <w:rFonts w:asciiTheme="minorHAnsi" w:hAnsiTheme="minorHAnsi"/>
          <w:b/>
        </w:rPr>
        <w:t>ANT. :</w:t>
      </w:r>
      <w:r w:rsidRPr="00AA371E">
        <w:rPr>
          <w:rFonts w:asciiTheme="minorHAnsi" w:hAnsiTheme="minorHAnsi"/>
        </w:rPr>
        <w:t xml:space="preserve"> </w:t>
      </w:r>
      <w:r w:rsidR="00AA371E">
        <w:rPr>
          <w:rFonts w:asciiTheme="minorHAnsi" w:hAnsiTheme="minorHAnsi"/>
        </w:rPr>
        <w:t>Publicaciones Página Web</w:t>
      </w:r>
      <w:r w:rsidR="007002DB" w:rsidRPr="00AA371E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AA371E">
        <w:rPr>
          <w:rFonts w:asciiTheme="minorHAnsi" w:hAnsiTheme="minorHAnsi"/>
        </w:rPr>
        <w:tab/>
      </w:r>
      <w:r w:rsidR="00F41AF7" w:rsidRPr="00AA371E">
        <w:rPr>
          <w:rFonts w:asciiTheme="minorHAnsi" w:hAnsiTheme="minorHAnsi"/>
        </w:rPr>
        <w:tab/>
      </w:r>
      <w:r w:rsidRPr="00AA371E">
        <w:rPr>
          <w:rFonts w:asciiTheme="minorHAnsi" w:hAnsiTheme="minorHAnsi"/>
        </w:rPr>
        <w:tab/>
      </w:r>
      <w:r w:rsidRPr="00AA371E">
        <w:rPr>
          <w:rFonts w:asciiTheme="minorHAnsi" w:hAnsiTheme="minorHAnsi"/>
        </w:rPr>
        <w:tab/>
      </w:r>
      <w:r w:rsidRPr="00AA371E">
        <w:rPr>
          <w:rFonts w:asciiTheme="minorHAnsi" w:hAnsiTheme="minorHAnsi"/>
        </w:rPr>
        <w:tab/>
      </w:r>
      <w:r w:rsidR="00F93AD8" w:rsidRPr="00AA371E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AA371E">
        <w:rPr>
          <w:rFonts w:asciiTheme="minorHAnsi" w:hAnsiTheme="minorHAnsi"/>
          <w:lang w:val="es-ES"/>
        </w:rPr>
        <w:t>Solicita lo que indica</w:t>
      </w:r>
      <w:r w:rsidR="005B04B8" w:rsidRPr="003C7A9D">
        <w:rPr>
          <w:rFonts w:asciiTheme="minorHAnsi" w:hAnsiTheme="minorHAnsi"/>
          <w:lang w:val="es-ES"/>
        </w:rPr>
        <w:t>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9A2A98">
        <w:rPr>
          <w:rFonts w:asciiTheme="minorHAnsi" w:hAnsiTheme="minorHAnsi"/>
          <w:lang w:val="es-ES"/>
        </w:rPr>
        <w:t>13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febrero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="00870281" w:rsidRPr="003C7A9D">
        <w:rPr>
          <w:rFonts w:asciiTheme="minorHAnsi" w:hAnsiTheme="minorHAnsi"/>
          <w:lang w:val="es-ES"/>
        </w:rPr>
        <w:t>.</w:t>
      </w:r>
    </w:p>
    <w:p w:rsidR="00216BD8" w:rsidRPr="003C7A9D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SECRETARIO MUNICIPAL</w:t>
      </w:r>
      <w:r w:rsidR="00216BD8" w:rsidRPr="003C7A9D">
        <w:rPr>
          <w:rFonts w:asciiTheme="minorHAnsi" w:hAnsiTheme="minorHAnsi"/>
          <w:b/>
          <w:lang w:val="es-ES"/>
        </w:rPr>
        <w:t xml:space="preserve">, </w:t>
      </w:r>
    </w:p>
    <w:p w:rsidR="00870281" w:rsidRPr="003C7A9D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I. MUNICIPALIDAD DE CASABLANCA.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9A2A98">
        <w:rPr>
          <w:rFonts w:asciiTheme="minorHAnsi" w:hAnsiTheme="minorHAnsi"/>
          <w:b/>
          <w:lang w:val="es-ES"/>
        </w:rPr>
        <w:t xml:space="preserve">ENCARGADO </w:t>
      </w:r>
      <w:r w:rsidR="007002DB" w:rsidRPr="003C7A9D">
        <w:rPr>
          <w:rFonts w:asciiTheme="minorHAnsi" w:hAnsiTheme="minorHAnsi"/>
          <w:b/>
          <w:lang w:val="es-ES"/>
        </w:rPr>
        <w:t xml:space="preserve">DEPARTAMENTO DE RECURSOS HUMANOS.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9A2A98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AA371E">
        <w:rPr>
          <w:rFonts w:asciiTheme="minorHAnsi" w:hAnsiTheme="minorHAnsi"/>
          <w:lang w:val="es-ES"/>
        </w:rPr>
        <w:t xml:space="preserve">Mediante el presente oficio solicito a Ud. rectificar publicación en página web municipal, en el sentido que </w:t>
      </w:r>
      <w:r w:rsidR="00A916AF">
        <w:rPr>
          <w:rFonts w:asciiTheme="minorHAnsi" w:hAnsiTheme="minorHAnsi"/>
          <w:lang w:val="es-ES"/>
        </w:rPr>
        <w:t xml:space="preserve">en </w:t>
      </w:r>
      <w:r w:rsidR="00AA371E">
        <w:rPr>
          <w:rFonts w:asciiTheme="minorHAnsi" w:hAnsiTheme="minorHAnsi"/>
          <w:lang w:val="es-ES"/>
        </w:rPr>
        <w:t>la planilla de Remuneraciones del Personal de Planta Municipal</w:t>
      </w:r>
      <w:r w:rsidR="00CA501B">
        <w:rPr>
          <w:rFonts w:asciiTheme="minorHAnsi" w:hAnsiTheme="minorHAnsi"/>
          <w:lang w:val="es-ES"/>
        </w:rPr>
        <w:t xml:space="preserve"> </w:t>
      </w:r>
      <w:r w:rsidR="005E2C8B">
        <w:rPr>
          <w:rFonts w:asciiTheme="minorHAnsi" w:hAnsiTheme="minorHAnsi"/>
          <w:lang w:val="es-ES"/>
        </w:rPr>
        <w:t xml:space="preserve">he advertido </w:t>
      </w:r>
      <w:r w:rsidR="00CA501B">
        <w:rPr>
          <w:rFonts w:asciiTheme="minorHAnsi" w:hAnsiTheme="minorHAnsi"/>
          <w:lang w:val="es-ES"/>
        </w:rPr>
        <w:t>errores, específicamente los que señalo:</w:t>
      </w:r>
    </w:p>
    <w:p w:rsidR="00CA501B" w:rsidRDefault="00CA501B" w:rsidP="009A2A9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1.- </w:t>
      </w:r>
      <w:r w:rsidR="00A916AF">
        <w:rPr>
          <w:rFonts w:asciiTheme="minorHAnsi" w:hAnsiTheme="minorHAnsi"/>
          <w:lang w:val="es-ES"/>
        </w:rPr>
        <w:t>En la planilla publicada se indica:</w:t>
      </w:r>
      <w:r w:rsidR="00A916AF" w:rsidRPr="005E2C8B">
        <w:rPr>
          <w:rFonts w:asciiTheme="minorHAnsi" w:hAnsiTheme="minorHAnsi"/>
          <w:b/>
          <w:lang w:val="es-ES"/>
        </w:rPr>
        <w:t xml:space="preserve"> </w:t>
      </w:r>
      <w:r w:rsidRPr="005E2C8B">
        <w:rPr>
          <w:rFonts w:asciiTheme="minorHAnsi" w:hAnsiTheme="minorHAnsi"/>
          <w:b/>
          <w:lang w:val="es-ES"/>
        </w:rPr>
        <w:t>Cargo Secretario Municipal</w:t>
      </w:r>
      <w:r w:rsidR="005E2C8B">
        <w:rPr>
          <w:rFonts w:asciiTheme="minorHAnsi" w:hAnsiTheme="minorHAnsi"/>
          <w:lang w:val="es-ES"/>
        </w:rPr>
        <w:t>, G</w:t>
      </w:r>
      <w:r>
        <w:rPr>
          <w:rFonts w:asciiTheme="minorHAnsi" w:hAnsiTheme="minorHAnsi"/>
          <w:lang w:val="es-ES"/>
        </w:rPr>
        <w:t xml:space="preserve">rado 10º de la Escala de </w:t>
      </w:r>
      <w:r w:rsidR="005E2C8B">
        <w:rPr>
          <w:rFonts w:asciiTheme="minorHAnsi" w:hAnsiTheme="minorHAnsi"/>
          <w:lang w:val="es-ES"/>
        </w:rPr>
        <w:t>R</w:t>
      </w:r>
      <w:r>
        <w:rPr>
          <w:rFonts w:asciiTheme="minorHAnsi" w:hAnsiTheme="minorHAnsi"/>
          <w:lang w:val="es-ES"/>
        </w:rPr>
        <w:t xml:space="preserve">emuneraciones, en consecuencia que se debe señalar </w:t>
      </w:r>
      <w:r w:rsidR="005E2C8B" w:rsidRPr="005E2C8B">
        <w:rPr>
          <w:rFonts w:asciiTheme="minorHAnsi" w:hAnsiTheme="minorHAnsi"/>
          <w:b/>
          <w:lang w:val="es-ES"/>
        </w:rPr>
        <w:t>Grado 8º de la Escala de Remuneraciones</w:t>
      </w:r>
      <w:r w:rsidR="005E2C8B">
        <w:rPr>
          <w:rFonts w:asciiTheme="minorHAnsi" w:hAnsiTheme="minorHAnsi"/>
          <w:lang w:val="es-ES"/>
        </w:rPr>
        <w:t>.</w:t>
      </w:r>
    </w:p>
    <w:p w:rsidR="009A2A98" w:rsidRDefault="005E2C8B" w:rsidP="009A2A9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2.- </w:t>
      </w:r>
      <w:r w:rsidR="00A916AF">
        <w:rPr>
          <w:rFonts w:asciiTheme="minorHAnsi" w:hAnsiTheme="minorHAnsi"/>
          <w:lang w:val="es-ES"/>
        </w:rPr>
        <w:t>En la planilla publicada se indica:</w:t>
      </w:r>
      <w:r w:rsidR="00A916AF" w:rsidRPr="005E2C8B">
        <w:rPr>
          <w:rFonts w:asciiTheme="minorHAnsi" w:hAnsiTheme="minorHAnsi"/>
          <w:b/>
          <w:lang w:val="es-ES"/>
        </w:rPr>
        <w:t xml:space="preserve"> </w:t>
      </w:r>
      <w:r w:rsidRPr="005E2C8B">
        <w:rPr>
          <w:rFonts w:asciiTheme="minorHAnsi" w:hAnsiTheme="minorHAnsi"/>
          <w:b/>
          <w:lang w:val="es-ES"/>
        </w:rPr>
        <w:t>Cargo DIDECO</w:t>
      </w:r>
      <w:r>
        <w:rPr>
          <w:rFonts w:asciiTheme="minorHAnsi" w:hAnsiTheme="minorHAnsi"/>
          <w:lang w:val="es-ES"/>
        </w:rPr>
        <w:t xml:space="preserve">, Grado 9º de la Escala de Remuneraciones, en consecuencia que se debe señalar </w:t>
      </w:r>
      <w:r w:rsidRPr="005E2C8B">
        <w:rPr>
          <w:rFonts w:asciiTheme="minorHAnsi" w:hAnsiTheme="minorHAnsi"/>
          <w:b/>
          <w:lang w:val="es-ES"/>
        </w:rPr>
        <w:t>Grado 8º de la Escala de Remuneraciones</w:t>
      </w:r>
      <w:r>
        <w:rPr>
          <w:rFonts w:asciiTheme="minorHAnsi" w:hAnsiTheme="minorHAnsi"/>
          <w:lang w:val="es-ES"/>
        </w:rPr>
        <w:t xml:space="preserve">. </w:t>
      </w:r>
    </w:p>
    <w:p w:rsidR="005133CE" w:rsidRPr="005133CE" w:rsidRDefault="006A62EA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EF0CEE">
        <w:rPr>
          <w:rFonts w:asciiTheme="minorHAnsi" w:hAnsiTheme="minorHAnsi"/>
          <w:lang w:val="es-ES"/>
        </w:rPr>
        <w:tab/>
        <w:t>L</w:t>
      </w:r>
      <w:r w:rsidR="00A916AF">
        <w:rPr>
          <w:rFonts w:asciiTheme="minorHAnsi" w:hAnsiTheme="minorHAnsi"/>
          <w:lang w:val="es-ES"/>
        </w:rPr>
        <w:t>a modificación de dichos grados</w:t>
      </w:r>
      <w:r w:rsidR="00EF0CEE">
        <w:rPr>
          <w:rFonts w:asciiTheme="minorHAnsi" w:hAnsiTheme="minorHAnsi"/>
          <w:lang w:val="es-ES"/>
        </w:rPr>
        <w:t>, se han originado por efectos de</w:t>
      </w:r>
      <w:r w:rsidR="00270D39">
        <w:rPr>
          <w:rFonts w:asciiTheme="minorHAnsi" w:hAnsiTheme="minorHAnsi"/>
          <w:lang w:val="es-ES"/>
        </w:rPr>
        <w:t>l Art. 1 Nº 1</w:t>
      </w:r>
      <w:r w:rsidR="00EF0CEE">
        <w:rPr>
          <w:rFonts w:asciiTheme="minorHAnsi" w:hAnsiTheme="minorHAnsi"/>
          <w:lang w:val="es-ES"/>
        </w:rPr>
        <w:t xml:space="preserve"> </w:t>
      </w:r>
      <w:r w:rsidR="00270D39">
        <w:rPr>
          <w:rFonts w:asciiTheme="minorHAnsi" w:hAnsiTheme="minorHAnsi"/>
          <w:lang w:val="es-ES"/>
        </w:rPr>
        <w:t xml:space="preserve">de </w:t>
      </w:r>
      <w:r w:rsidR="00EF0CEE">
        <w:rPr>
          <w:rFonts w:asciiTheme="minorHAnsi" w:hAnsiTheme="minorHAnsi"/>
          <w:lang w:val="es-ES"/>
        </w:rPr>
        <w:t>la Ley 20.742</w:t>
      </w:r>
      <w:r w:rsidR="00270D39">
        <w:rPr>
          <w:rFonts w:asciiTheme="minorHAnsi" w:hAnsiTheme="minorHAnsi"/>
          <w:lang w:val="es-ES"/>
        </w:rPr>
        <w:t xml:space="preserve">, D.O. </w:t>
      </w:r>
      <w:r w:rsidR="00EF0CEE">
        <w:rPr>
          <w:rFonts w:asciiTheme="minorHAnsi" w:hAnsiTheme="minorHAnsi"/>
          <w:lang w:val="es-ES"/>
        </w:rPr>
        <w:t>01/04/2014, que modificó el Art. 16 del Ley Orgánica Constitucional de Municipalidades</w:t>
      </w:r>
      <w:r w:rsidR="00270D39">
        <w:rPr>
          <w:rFonts w:asciiTheme="minorHAnsi" w:hAnsiTheme="minorHAnsi"/>
          <w:lang w:val="es-ES"/>
        </w:rPr>
        <w:t>, y que en su inciso primero señala</w:t>
      </w:r>
      <w:r w:rsidR="005133CE">
        <w:rPr>
          <w:rFonts w:asciiTheme="minorHAnsi" w:hAnsiTheme="minorHAnsi"/>
          <w:lang w:val="es-ES"/>
        </w:rPr>
        <w:t>:</w:t>
      </w:r>
      <w:r w:rsidR="00270D39">
        <w:rPr>
          <w:rFonts w:asciiTheme="minorHAnsi" w:hAnsiTheme="minorHAnsi"/>
          <w:lang w:val="es-ES"/>
        </w:rPr>
        <w:t xml:space="preserve"> </w:t>
      </w:r>
      <w:r w:rsidR="00270D39" w:rsidRPr="004E7757">
        <w:rPr>
          <w:rFonts w:asciiTheme="minorHAnsi" w:hAnsiTheme="minorHAnsi"/>
          <w:b/>
          <w:i/>
          <w:lang w:val="es-ES"/>
        </w:rPr>
        <w:t>”Sin perjuicio de lo dispuesto en el artículo anterior, la organización interna de las municipalidades deberá considerar, a lo menos las siguientes unidades: Secretaría Municipal, Secretaría Comunal de Planificación</w:t>
      </w:r>
      <w:r w:rsidR="005133CE" w:rsidRPr="004E7757">
        <w:rPr>
          <w:rFonts w:asciiTheme="minorHAnsi" w:hAnsiTheme="minorHAnsi"/>
          <w:b/>
          <w:i/>
          <w:lang w:val="es-ES"/>
        </w:rPr>
        <w:t>, Unidad de Desarrollo Comunitario, Unidad de Administración y Finanzas y Unidad de Control”</w:t>
      </w:r>
      <w:r w:rsidR="005133CE">
        <w:rPr>
          <w:rFonts w:asciiTheme="minorHAnsi" w:hAnsiTheme="minorHAnsi"/>
          <w:i/>
          <w:lang w:val="es-ES"/>
        </w:rPr>
        <w:t xml:space="preserve">. </w:t>
      </w:r>
      <w:r w:rsidR="005133CE" w:rsidRPr="005133CE">
        <w:rPr>
          <w:rFonts w:asciiTheme="minorHAnsi" w:hAnsiTheme="minorHAnsi"/>
          <w:lang w:val="es-ES"/>
        </w:rPr>
        <w:t>E</w:t>
      </w:r>
      <w:r w:rsidR="005133CE">
        <w:rPr>
          <w:rFonts w:asciiTheme="minorHAnsi" w:hAnsiTheme="minorHAnsi"/>
          <w:lang w:val="es-ES"/>
        </w:rPr>
        <w:t xml:space="preserve">n su inciso tercero el Artículo 16 señala: </w:t>
      </w:r>
      <w:r w:rsidR="005133CE" w:rsidRPr="004E7757">
        <w:rPr>
          <w:rFonts w:asciiTheme="minorHAnsi" w:hAnsiTheme="minorHAnsi"/>
          <w:b/>
          <w:i/>
          <w:lang w:val="es-ES"/>
        </w:rPr>
        <w:t>“Dichos cargos tendrán dos grados inmediatamente inferiores a aquel que le corresponde  al alcalde de la municipalidad respectiva, y aquellos señalados en el articulo 47 mantendrán la calidad de exclusiva confianza”</w:t>
      </w:r>
      <w:r w:rsidR="005133CE" w:rsidRPr="004E7757">
        <w:rPr>
          <w:rFonts w:asciiTheme="minorHAnsi" w:hAnsiTheme="minorHAnsi"/>
          <w:i/>
          <w:lang w:val="es-ES"/>
        </w:rPr>
        <w:t>.</w:t>
      </w:r>
    </w:p>
    <w:p w:rsidR="00EF0CEE" w:rsidRPr="003C7A9D" w:rsidRDefault="005133CE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</w:p>
    <w:p w:rsidR="007002DB" w:rsidRPr="003C7A9D" w:rsidRDefault="005E2C8B" w:rsidP="00DA2855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  <w:t xml:space="preserve">Por otra parte, estimo conveniente agregar un </w:t>
      </w:r>
      <w:r w:rsidR="004D6842">
        <w:rPr>
          <w:rFonts w:asciiTheme="minorHAnsi" w:hAnsiTheme="minorHAnsi"/>
          <w:lang w:val="es-ES"/>
        </w:rPr>
        <w:t xml:space="preserve">guarismo en columna “asignaciones especiales”, que dé cuenta que </w:t>
      </w:r>
      <w:r w:rsidR="002C4477">
        <w:rPr>
          <w:rFonts w:asciiTheme="minorHAnsi" w:hAnsiTheme="minorHAnsi"/>
          <w:lang w:val="es-ES"/>
        </w:rPr>
        <w:t xml:space="preserve">la “remuneración bruta </w:t>
      </w:r>
      <w:proofErr w:type="spellStart"/>
      <w:r w:rsidR="002C4477">
        <w:rPr>
          <w:rFonts w:asciiTheme="minorHAnsi" w:hAnsiTheme="minorHAnsi"/>
          <w:lang w:val="es-ES"/>
        </w:rPr>
        <w:t>mensualizada</w:t>
      </w:r>
      <w:proofErr w:type="spellEnd"/>
      <w:r w:rsidR="002C4477">
        <w:rPr>
          <w:rFonts w:asciiTheme="minorHAnsi" w:hAnsiTheme="minorHAnsi"/>
          <w:lang w:val="es-ES"/>
        </w:rPr>
        <w:t>”</w:t>
      </w:r>
      <w:r w:rsidR="004D6842">
        <w:rPr>
          <w:rFonts w:asciiTheme="minorHAnsi" w:hAnsiTheme="minorHAnsi"/>
          <w:lang w:val="es-ES"/>
        </w:rPr>
        <w:t xml:space="preserve"> contiene</w:t>
      </w:r>
      <w:r w:rsidR="002C4477">
        <w:rPr>
          <w:rFonts w:asciiTheme="minorHAnsi" w:hAnsiTheme="minorHAnsi"/>
          <w:lang w:val="es-ES"/>
        </w:rPr>
        <w:t xml:space="preserve"> o incluye además, el pago de la diferencia de grado que se produce en las remuneraciones, tanto del cargo Secretario Municipal como DIDECO</w:t>
      </w:r>
      <w:r w:rsidR="005F1573">
        <w:rPr>
          <w:rFonts w:asciiTheme="minorHAnsi" w:hAnsiTheme="minorHAnsi"/>
          <w:lang w:val="es-ES"/>
        </w:rPr>
        <w:t xml:space="preserve">, que </w:t>
      </w:r>
      <w:r w:rsidR="004E7757">
        <w:rPr>
          <w:rFonts w:asciiTheme="minorHAnsi" w:hAnsiTheme="minorHAnsi"/>
          <w:lang w:val="es-ES"/>
        </w:rPr>
        <w:t>rige</w:t>
      </w:r>
      <w:r w:rsidR="005F1573">
        <w:rPr>
          <w:rFonts w:asciiTheme="minorHAnsi" w:hAnsiTheme="minorHAnsi"/>
          <w:lang w:val="es-ES"/>
        </w:rPr>
        <w:t xml:space="preserve"> desde el mes de OCTUBRE de 014 y su pago se concretó en DICIEMBRE 2014.</w:t>
      </w:r>
      <w:r>
        <w:rPr>
          <w:rFonts w:asciiTheme="minorHAnsi" w:hAnsiTheme="minorHAnsi"/>
          <w:lang w:val="es-ES"/>
        </w:rPr>
        <w:t xml:space="preserve"> </w:t>
      </w:r>
    </w:p>
    <w:p w:rsidR="005F1573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</w:p>
    <w:p w:rsidR="00DA2855" w:rsidRPr="003C7A9D" w:rsidRDefault="00DA2855" w:rsidP="005F1573">
      <w:pPr>
        <w:spacing w:after="0"/>
        <w:ind w:firstLine="708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E671F6" w:rsidRDefault="00E671F6" w:rsidP="0067170D">
      <w:pPr>
        <w:jc w:val="both"/>
        <w:rPr>
          <w:rFonts w:asciiTheme="minorHAnsi" w:hAnsiTheme="minorHAnsi"/>
          <w:lang w:val="es-ES"/>
        </w:rPr>
      </w:pPr>
    </w:p>
    <w:p w:rsidR="006005A0" w:rsidRPr="003C7A9D" w:rsidRDefault="006005A0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A1329F" w:rsidRDefault="00A1329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6005A0" w:rsidRPr="003C7A9D" w:rsidRDefault="006005A0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E76AF5">
        <w:rPr>
          <w:rFonts w:asciiTheme="minorHAnsi" w:hAnsiTheme="minorHAnsi"/>
          <w:lang w:val="es-ES"/>
        </w:rPr>
        <w:t>Encargado</w:t>
      </w:r>
      <w:r w:rsidR="007002DB" w:rsidRPr="003C7A9D">
        <w:rPr>
          <w:rFonts w:asciiTheme="minorHAnsi" w:hAnsiTheme="minorHAnsi"/>
          <w:lang w:val="es-ES"/>
        </w:rPr>
        <w:t xml:space="preserve"> Departamento de RRHH.</w:t>
      </w:r>
    </w:p>
    <w:p w:rsidR="005F1573" w:rsidRDefault="005F1573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2.- Sr. Alcalde de Casablanca.</w:t>
      </w:r>
    </w:p>
    <w:p w:rsidR="00D254FF" w:rsidRDefault="005F1573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3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7C7EA9">
        <w:rPr>
          <w:rFonts w:asciiTheme="minorHAnsi" w:hAnsiTheme="minorHAnsi"/>
          <w:lang w:val="es-ES"/>
        </w:rPr>
        <w:t>Sra. Directora de Control.</w:t>
      </w:r>
    </w:p>
    <w:p w:rsidR="007C7EA9" w:rsidRDefault="007C7EA9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4.- Sra. Directora de Desarrollo Comunitario.</w:t>
      </w:r>
    </w:p>
    <w:p w:rsidR="007C7EA9" w:rsidRPr="003C7A9D" w:rsidRDefault="007C7EA9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5.- Archivo Secretaría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6005A0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676" w:rsidRDefault="00FF1676" w:rsidP="00870281">
      <w:pPr>
        <w:spacing w:after="0" w:line="240" w:lineRule="auto"/>
      </w:pPr>
      <w:r>
        <w:separator/>
      </w:r>
    </w:p>
  </w:endnote>
  <w:endnote w:type="continuationSeparator" w:id="0">
    <w:p w:rsidR="00FF1676" w:rsidRDefault="00FF1676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A13AB8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C41950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</w:rPr>
    </w:pPr>
    <w:r w:rsidRPr="00C41950">
      <w:rPr>
        <w:rFonts w:asciiTheme="minorHAnsi" w:hAnsiTheme="minorHAnsi"/>
      </w:rPr>
      <w:t>Ilustre Municipalidad de Casablanca/Av. Constitución 111 /Fono 32.2277400/www.</w:t>
    </w:r>
    <w:r w:rsidR="003C7A9D" w:rsidRPr="00C41950">
      <w:rPr>
        <w:rFonts w:asciiTheme="minorHAnsi" w:hAnsiTheme="minorHAnsi"/>
      </w:rPr>
      <w:t>munic</w:t>
    </w:r>
    <w:r w:rsidRPr="00C41950">
      <w:rPr>
        <w:rFonts w:asciiTheme="minorHAnsi" w:hAnsiTheme="minorHAnsi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676" w:rsidRDefault="00FF1676" w:rsidP="00870281">
      <w:pPr>
        <w:spacing w:after="0" w:line="240" w:lineRule="auto"/>
      </w:pPr>
      <w:r>
        <w:separator/>
      </w:r>
    </w:p>
  </w:footnote>
  <w:footnote w:type="continuationSeparator" w:id="0">
    <w:p w:rsidR="00FF1676" w:rsidRDefault="00FF1676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B73EC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167"/>
    <w:rsid w:val="00263122"/>
    <w:rsid w:val="002643D5"/>
    <w:rsid w:val="00270D39"/>
    <w:rsid w:val="002A0A30"/>
    <w:rsid w:val="002A6819"/>
    <w:rsid w:val="002A6F5B"/>
    <w:rsid w:val="002B7AA7"/>
    <w:rsid w:val="002C4477"/>
    <w:rsid w:val="002C5F64"/>
    <w:rsid w:val="002E02E6"/>
    <w:rsid w:val="002F574F"/>
    <w:rsid w:val="003122CF"/>
    <w:rsid w:val="00322D12"/>
    <w:rsid w:val="00323DF1"/>
    <w:rsid w:val="00340B31"/>
    <w:rsid w:val="003A00FE"/>
    <w:rsid w:val="003B7AB2"/>
    <w:rsid w:val="003C7A9D"/>
    <w:rsid w:val="003E4251"/>
    <w:rsid w:val="003E4A91"/>
    <w:rsid w:val="00403478"/>
    <w:rsid w:val="00415D3E"/>
    <w:rsid w:val="00425DCF"/>
    <w:rsid w:val="0042788C"/>
    <w:rsid w:val="004362F4"/>
    <w:rsid w:val="0044609B"/>
    <w:rsid w:val="00464BA1"/>
    <w:rsid w:val="0049349B"/>
    <w:rsid w:val="00494CF3"/>
    <w:rsid w:val="00496F8B"/>
    <w:rsid w:val="004A1681"/>
    <w:rsid w:val="004A3A0D"/>
    <w:rsid w:val="004A3DCC"/>
    <w:rsid w:val="004A6422"/>
    <w:rsid w:val="004C5E01"/>
    <w:rsid w:val="004C76D1"/>
    <w:rsid w:val="004D6842"/>
    <w:rsid w:val="004E7757"/>
    <w:rsid w:val="00505BEC"/>
    <w:rsid w:val="005133CE"/>
    <w:rsid w:val="00540A1B"/>
    <w:rsid w:val="005433BC"/>
    <w:rsid w:val="005709F1"/>
    <w:rsid w:val="005B04B8"/>
    <w:rsid w:val="005D7AB5"/>
    <w:rsid w:val="005E2C8B"/>
    <w:rsid w:val="005F1573"/>
    <w:rsid w:val="005F52FB"/>
    <w:rsid w:val="006005A0"/>
    <w:rsid w:val="006244A7"/>
    <w:rsid w:val="00625A64"/>
    <w:rsid w:val="00664959"/>
    <w:rsid w:val="00664EC3"/>
    <w:rsid w:val="00664ED5"/>
    <w:rsid w:val="00666A63"/>
    <w:rsid w:val="0067170D"/>
    <w:rsid w:val="006748FE"/>
    <w:rsid w:val="006A62EA"/>
    <w:rsid w:val="006B78F7"/>
    <w:rsid w:val="006C16D9"/>
    <w:rsid w:val="006D4CD3"/>
    <w:rsid w:val="006D7C5F"/>
    <w:rsid w:val="007002DB"/>
    <w:rsid w:val="0070289A"/>
    <w:rsid w:val="00721114"/>
    <w:rsid w:val="0074702E"/>
    <w:rsid w:val="007520D4"/>
    <w:rsid w:val="0079774B"/>
    <w:rsid w:val="007B46DA"/>
    <w:rsid w:val="007C7321"/>
    <w:rsid w:val="007C7EA9"/>
    <w:rsid w:val="007D0D98"/>
    <w:rsid w:val="007F6774"/>
    <w:rsid w:val="00804C99"/>
    <w:rsid w:val="00815482"/>
    <w:rsid w:val="00835C80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3AB8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16AF"/>
    <w:rsid w:val="00A97069"/>
    <w:rsid w:val="00AA371E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0744"/>
    <w:rsid w:val="00B45779"/>
    <w:rsid w:val="00B54E35"/>
    <w:rsid w:val="00B61D0B"/>
    <w:rsid w:val="00B63AF2"/>
    <w:rsid w:val="00B65F81"/>
    <w:rsid w:val="00B94A17"/>
    <w:rsid w:val="00BA4906"/>
    <w:rsid w:val="00BC0126"/>
    <w:rsid w:val="00C10170"/>
    <w:rsid w:val="00C17CDC"/>
    <w:rsid w:val="00C24395"/>
    <w:rsid w:val="00C26603"/>
    <w:rsid w:val="00C41950"/>
    <w:rsid w:val="00C637A2"/>
    <w:rsid w:val="00C666E9"/>
    <w:rsid w:val="00C702DA"/>
    <w:rsid w:val="00C83351"/>
    <w:rsid w:val="00C916AC"/>
    <w:rsid w:val="00CA501B"/>
    <w:rsid w:val="00CB1F03"/>
    <w:rsid w:val="00CB7DD5"/>
    <w:rsid w:val="00CC0C40"/>
    <w:rsid w:val="00CD208B"/>
    <w:rsid w:val="00CE60F5"/>
    <w:rsid w:val="00D026A1"/>
    <w:rsid w:val="00D254FF"/>
    <w:rsid w:val="00D32B71"/>
    <w:rsid w:val="00D43146"/>
    <w:rsid w:val="00D634F9"/>
    <w:rsid w:val="00D72C83"/>
    <w:rsid w:val="00D8627D"/>
    <w:rsid w:val="00D955EB"/>
    <w:rsid w:val="00D95BB4"/>
    <w:rsid w:val="00DA2855"/>
    <w:rsid w:val="00DB6E11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B5E98"/>
    <w:rsid w:val="00EB6129"/>
    <w:rsid w:val="00EE2DF1"/>
    <w:rsid w:val="00EE3D18"/>
    <w:rsid w:val="00EE77B8"/>
    <w:rsid w:val="00EF0CEE"/>
    <w:rsid w:val="00F0177A"/>
    <w:rsid w:val="00F338AA"/>
    <w:rsid w:val="00F34A29"/>
    <w:rsid w:val="00F3523B"/>
    <w:rsid w:val="00F37052"/>
    <w:rsid w:val="00F41AF7"/>
    <w:rsid w:val="00F7421D"/>
    <w:rsid w:val="00F81EED"/>
    <w:rsid w:val="00F914C5"/>
    <w:rsid w:val="00F93AD8"/>
    <w:rsid w:val="00FA50EF"/>
    <w:rsid w:val="00FB4FE1"/>
    <w:rsid w:val="00FF0D87"/>
    <w:rsid w:val="00FF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4805E-685E-4AF1-B907-D104B580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6</cp:revision>
  <cp:lastPrinted>2015-02-14T16:16:00Z</cp:lastPrinted>
  <dcterms:created xsi:type="dcterms:W3CDTF">2015-02-14T15:08:00Z</dcterms:created>
  <dcterms:modified xsi:type="dcterms:W3CDTF">2015-02-16T12:35:00Z</dcterms:modified>
</cp:coreProperties>
</file>